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7" w:rsidRDefault="00D22887" w:rsidP="00104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887" w:rsidRDefault="00D22887" w:rsidP="00104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2887" w:rsidRDefault="00D22887" w:rsidP="00D2288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44"/>
        <w:tblW w:w="0" w:type="auto"/>
        <w:tblLook w:val="01E0"/>
      </w:tblPr>
      <w:tblGrid>
        <w:gridCol w:w="4785"/>
        <w:gridCol w:w="4786"/>
      </w:tblGrid>
      <w:tr w:rsidR="00D22887" w:rsidTr="00D22887">
        <w:tc>
          <w:tcPr>
            <w:tcW w:w="4785" w:type="dxa"/>
            <w:hideMark/>
          </w:tcPr>
          <w:p w:rsidR="00D22887" w:rsidRDefault="00D2288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</w:t>
            </w:r>
          </w:p>
          <w:p w:rsidR="00D22887" w:rsidRDefault="00D2288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  <w:p w:rsidR="00D22887" w:rsidRDefault="00D2288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дополнительного образования детей</w:t>
            </w:r>
          </w:p>
          <w:p w:rsidR="00D22887" w:rsidRDefault="00D2288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 детского творчества</w:t>
            </w:r>
          </w:p>
          <w:p w:rsidR="00D22887" w:rsidRDefault="00D2288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Здвинского района</w:t>
            </w:r>
          </w:p>
          <w:p w:rsidR="00D22887" w:rsidRDefault="00D2288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632951,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Здвинск,</w:t>
            </w:r>
          </w:p>
          <w:p w:rsidR="00D22887" w:rsidRDefault="00D2288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двинского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39.</w:t>
            </w:r>
          </w:p>
          <w:p w:rsidR="00D22887" w:rsidRDefault="00D2288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Тел. (383-63) 21889</w:t>
            </w:r>
          </w:p>
          <w:p w:rsidR="00D22887" w:rsidRDefault="00D2288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исх. №   от 0</w:t>
            </w:r>
            <w:r w:rsidR="006B62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.10.2015 г.</w:t>
            </w:r>
          </w:p>
          <w:p w:rsidR="00D22887" w:rsidRDefault="00D22887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№ _______ от ____. ____ .20___г.</w:t>
            </w:r>
          </w:p>
        </w:tc>
        <w:tc>
          <w:tcPr>
            <w:tcW w:w="4786" w:type="dxa"/>
          </w:tcPr>
          <w:p w:rsidR="00D22887" w:rsidRDefault="00D228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 образовательных учреждений  Здвинского района</w:t>
            </w:r>
          </w:p>
          <w:p w:rsidR="00D22887" w:rsidRDefault="00D2288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2887" w:rsidRDefault="00D228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93391" w:rsidRPr="00593391" w:rsidRDefault="00D22887" w:rsidP="0059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районном этапе  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 xml:space="preserve"> Областного тура Всероссийского </w:t>
      </w:r>
    </w:p>
    <w:p w:rsidR="00593391" w:rsidRPr="00593391" w:rsidRDefault="00593391" w:rsidP="0059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391">
        <w:rPr>
          <w:rFonts w:ascii="Times New Roman" w:hAnsi="Times New Roman" w:cs="Times New Roman"/>
          <w:sz w:val="24"/>
          <w:szCs w:val="24"/>
        </w:rPr>
        <w:t xml:space="preserve">юниорского лесного </w:t>
      </w:r>
      <w:r w:rsidRPr="00593391">
        <w:rPr>
          <w:rFonts w:ascii="Times New Roman" w:eastAsia="Calibri" w:hAnsi="Times New Roman" w:cs="Times New Roman"/>
          <w:sz w:val="24"/>
          <w:szCs w:val="24"/>
        </w:rPr>
        <w:t>конкурса «Подрост»</w:t>
      </w:r>
    </w:p>
    <w:p w:rsidR="00593391" w:rsidRPr="00593391" w:rsidRDefault="00593391" w:rsidP="00593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3391">
        <w:rPr>
          <w:rFonts w:ascii="Times New Roman" w:hAnsi="Times New Roman" w:cs="Times New Roman"/>
          <w:sz w:val="24"/>
          <w:szCs w:val="24"/>
        </w:rPr>
        <w:t>(</w:t>
      </w:r>
      <w:r w:rsidRPr="00593391">
        <w:rPr>
          <w:rFonts w:ascii="Times New Roman" w:eastAsia="Calibri" w:hAnsi="Times New Roman" w:cs="Times New Roman"/>
          <w:sz w:val="24"/>
          <w:szCs w:val="24"/>
        </w:rPr>
        <w:t>«За сохранение природы и бережное отношение к лесным богатствам»</w:t>
      </w:r>
      <w:r w:rsidRPr="00593391">
        <w:rPr>
          <w:rFonts w:ascii="Times New Roman" w:hAnsi="Times New Roman" w:cs="Times New Roman"/>
          <w:sz w:val="24"/>
          <w:szCs w:val="24"/>
        </w:rPr>
        <w:t>)</w:t>
      </w:r>
      <w:r w:rsidRPr="005933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2887" w:rsidRPr="00593391" w:rsidRDefault="00D22887" w:rsidP="00D22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2887" w:rsidRDefault="00D22887" w:rsidP="00D228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Уважаемые коллеги!</w:t>
      </w:r>
    </w:p>
    <w:p w:rsidR="00593391" w:rsidRPr="00593391" w:rsidRDefault="00D22887" w:rsidP="0059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Информируем вас о том, что </w:t>
      </w:r>
      <w:r w:rsidR="00593391">
        <w:rPr>
          <w:rFonts w:ascii="Times New Roman" w:hAnsi="Times New Roman"/>
        </w:rPr>
        <w:t>с 22.09.2015 по 22.12</w:t>
      </w:r>
      <w:r>
        <w:rPr>
          <w:rFonts w:ascii="Times New Roman" w:hAnsi="Times New Roman"/>
        </w:rPr>
        <w:t>.2015 г.  проводится  районный этап</w:t>
      </w:r>
      <w:r w:rsidR="00593391">
        <w:rPr>
          <w:rFonts w:ascii="Times New Roman" w:hAnsi="Times New Roman"/>
          <w:sz w:val="24"/>
          <w:szCs w:val="24"/>
        </w:rPr>
        <w:t xml:space="preserve"> 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 xml:space="preserve"> Областного тура Всероссийского </w:t>
      </w:r>
      <w:r w:rsidR="00593391" w:rsidRPr="00593391">
        <w:rPr>
          <w:rFonts w:ascii="Times New Roman" w:hAnsi="Times New Roman" w:cs="Times New Roman"/>
          <w:sz w:val="24"/>
          <w:szCs w:val="24"/>
        </w:rPr>
        <w:t xml:space="preserve">юниорского лесного 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>конкурса «Подрост»</w:t>
      </w:r>
      <w:r w:rsidR="00593391">
        <w:rPr>
          <w:rFonts w:ascii="Times New Roman" w:hAnsi="Times New Roman" w:cs="Times New Roman"/>
          <w:sz w:val="24"/>
          <w:szCs w:val="24"/>
        </w:rPr>
        <w:t xml:space="preserve"> </w:t>
      </w:r>
      <w:r w:rsidR="00593391" w:rsidRPr="00593391">
        <w:rPr>
          <w:rFonts w:ascii="Times New Roman" w:hAnsi="Times New Roman" w:cs="Times New Roman"/>
          <w:sz w:val="24"/>
          <w:szCs w:val="24"/>
        </w:rPr>
        <w:t>(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>«За сохранение природы и бережное отношение к лесным богатствам»</w:t>
      </w:r>
      <w:r w:rsidR="00593391" w:rsidRPr="00593391">
        <w:rPr>
          <w:rFonts w:ascii="Times New Roman" w:hAnsi="Times New Roman" w:cs="Times New Roman"/>
          <w:sz w:val="24"/>
          <w:szCs w:val="24"/>
        </w:rPr>
        <w:t>)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(далее - конкурс).  Для ознакомления с условиями конкурса направляем проект приказа управления образования администрации Здвинского района от     </w:t>
      </w:r>
      <w:r w:rsidR="006B62B7">
        <w:rPr>
          <w:rFonts w:ascii="Times New Roman" w:hAnsi="Times New Roman"/>
        </w:rPr>
        <w:t>06.</w:t>
      </w:r>
      <w:r>
        <w:rPr>
          <w:rFonts w:ascii="Times New Roman" w:hAnsi="Times New Roman"/>
        </w:rPr>
        <w:t xml:space="preserve">10.2015. №  «О проведении районного этапа 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 xml:space="preserve"> Областного тура Всероссийского </w:t>
      </w:r>
      <w:r w:rsidR="00593391" w:rsidRPr="00593391">
        <w:rPr>
          <w:rFonts w:ascii="Times New Roman" w:hAnsi="Times New Roman" w:cs="Times New Roman"/>
          <w:sz w:val="24"/>
          <w:szCs w:val="24"/>
        </w:rPr>
        <w:t xml:space="preserve">юниорского лесного 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>конкурса «Подрост»</w:t>
      </w:r>
      <w:r w:rsidR="00593391">
        <w:rPr>
          <w:rFonts w:ascii="Times New Roman" w:hAnsi="Times New Roman" w:cs="Times New Roman"/>
          <w:sz w:val="24"/>
          <w:szCs w:val="24"/>
        </w:rPr>
        <w:t xml:space="preserve"> </w:t>
      </w:r>
      <w:r w:rsidR="00593391" w:rsidRPr="00593391">
        <w:rPr>
          <w:rFonts w:ascii="Times New Roman" w:hAnsi="Times New Roman" w:cs="Times New Roman"/>
          <w:sz w:val="24"/>
          <w:szCs w:val="24"/>
        </w:rPr>
        <w:t>(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>«За сохранение природы и бережное отношение к лесным богатствам»</w:t>
      </w:r>
      <w:r w:rsidR="00593391" w:rsidRPr="00593391">
        <w:rPr>
          <w:rFonts w:ascii="Times New Roman" w:hAnsi="Times New Roman" w:cs="Times New Roman"/>
          <w:sz w:val="24"/>
          <w:szCs w:val="24"/>
        </w:rPr>
        <w:t>)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3391" w:rsidRPr="00593391" w:rsidRDefault="00D22887" w:rsidP="0059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и Положение о проведении районного этапа</w:t>
      </w:r>
      <w:r w:rsidR="00593391" w:rsidRPr="00593391">
        <w:rPr>
          <w:rFonts w:ascii="Times New Roman" w:hAnsi="Times New Roman"/>
          <w:sz w:val="24"/>
          <w:szCs w:val="24"/>
        </w:rPr>
        <w:t xml:space="preserve"> 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 xml:space="preserve"> Областного тура Всероссийского </w:t>
      </w:r>
      <w:r w:rsidR="00593391" w:rsidRPr="00593391">
        <w:rPr>
          <w:rFonts w:ascii="Times New Roman" w:hAnsi="Times New Roman" w:cs="Times New Roman"/>
          <w:sz w:val="24"/>
          <w:szCs w:val="24"/>
        </w:rPr>
        <w:t xml:space="preserve">юниорского лесного 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>конкурса «Подрост»</w:t>
      </w:r>
      <w:r w:rsidR="00593391">
        <w:rPr>
          <w:rFonts w:ascii="Times New Roman" w:hAnsi="Times New Roman" w:cs="Times New Roman"/>
          <w:sz w:val="24"/>
          <w:szCs w:val="24"/>
        </w:rPr>
        <w:t xml:space="preserve"> </w:t>
      </w:r>
      <w:r w:rsidR="00593391" w:rsidRPr="00593391">
        <w:rPr>
          <w:rFonts w:ascii="Times New Roman" w:hAnsi="Times New Roman" w:cs="Times New Roman"/>
          <w:sz w:val="24"/>
          <w:szCs w:val="24"/>
        </w:rPr>
        <w:t>(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>«За сохранение природы и бережное отношение к лесным богатствам»</w:t>
      </w:r>
      <w:r w:rsidR="00593391" w:rsidRPr="00593391">
        <w:rPr>
          <w:rFonts w:ascii="Times New Roman" w:hAnsi="Times New Roman" w:cs="Times New Roman"/>
          <w:sz w:val="24"/>
          <w:szCs w:val="24"/>
        </w:rPr>
        <w:t>)</w:t>
      </w:r>
      <w:r w:rsidR="00593391" w:rsidRPr="005933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2887" w:rsidRPr="00593391" w:rsidRDefault="00D22887" w:rsidP="0059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Обращаем ваше внимание на то, что работы принимаются </w:t>
      </w:r>
      <w:r w:rsidR="00593391">
        <w:rPr>
          <w:rFonts w:ascii="Times New Roman" w:hAnsi="Times New Roman"/>
          <w:b/>
        </w:rPr>
        <w:t>до 22 декабря</w:t>
      </w:r>
      <w:r>
        <w:rPr>
          <w:rFonts w:ascii="Times New Roman" w:hAnsi="Times New Roman"/>
          <w:b/>
        </w:rPr>
        <w:t xml:space="preserve"> 2015г. в МКОУ ДОД ДДТ.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Для анализа  участия образовательных учреждений Здвинского района в данном конкурсе необходимо проинформировать по электронной  почте МКОУ ДОД ДДТ Здвинского района  (ответственная методист </w:t>
      </w:r>
      <w:proofErr w:type="spellStart"/>
      <w:r>
        <w:rPr>
          <w:rFonts w:ascii="Times New Roman" w:hAnsi="Times New Roman"/>
        </w:rPr>
        <w:t>Шелестова</w:t>
      </w:r>
      <w:proofErr w:type="spellEnd"/>
      <w:r>
        <w:rPr>
          <w:rFonts w:ascii="Times New Roman" w:hAnsi="Times New Roman"/>
        </w:rPr>
        <w:t xml:space="preserve"> Лариса Михайловна)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Просим довести информацию до учителей, педагогов дополнительного образования и всех заинтересованных лиц и обеспечить участие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в конкурсе</w:t>
      </w:r>
      <w:r>
        <w:rPr>
          <w:rFonts w:ascii="Times New Roman" w:hAnsi="Times New Roman"/>
          <w:sz w:val="28"/>
          <w:szCs w:val="28"/>
        </w:rPr>
        <w:t>.</w:t>
      </w:r>
    </w:p>
    <w:p w:rsidR="00FC43BA" w:rsidRDefault="00FC43BA" w:rsidP="00D228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Письмо подписано  </w:t>
      </w:r>
    </w:p>
    <w:p w:rsidR="00D22887" w:rsidRPr="00FC43BA" w:rsidRDefault="00FC43BA" w:rsidP="00D2288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ВрИО</w:t>
      </w:r>
      <w:proofErr w:type="spellEnd"/>
      <w:r w:rsidR="00D22887">
        <w:rPr>
          <w:rFonts w:ascii="Times New Roman" w:hAnsi="Times New Roman"/>
        </w:rPr>
        <w:t xml:space="preserve"> директора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="00D22887">
        <w:rPr>
          <w:rFonts w:ascii="Times New Roman" w:hAnsi="Times New Roman"/>
        </w:rPr>
        <w:t xml:space="preserve"> </w:t>
      </w:r>
      <w:r w:rsidR="00D22887" w:rsidRPr="00FC43BA">
        <w:rPr>
          <w:rFonts w:ascii="Times New Roman" w:hAnsi="Times New Roman"/>
        </w:rPr>
        <w:t>А.Н.Пушкина</w:t>
      </w:r>
    </w:p>
    <w:p w:rsidR="00D22887" w:rsidRDefault="00D22887" w:rsidP="00D228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МКОУ ДОД ДДТ                                     </w:t>
      </w:r>
    </w:p>
    <w:p w:rsidR="00D22887" w:rsidRDefault="00D22887" w:rsidP="00D22887">
      <w:pPr>
        <w:rPr>
          <w:rFonts w:ascii="Times New Roman" w:hAnsi="Times New Roman"/>
        </w:rPr>
      </w:pPr>
      <w:r>
        <w:rPr>
          <w:rFonts w:ascii="Times New Roman" w:hAnsi="Times New Roman"/>
        </w:rPr>
        <w:t>Здвинского район</w:t>
      </w:r>
    </w:p>
    <w:p w:rsidR="00D22887" w:rsidRDefault="00D22887" w:rsidP="00D22887">
      <w:pPr>
        <w:rPr>
          <w:rFonts w:ascii="Times New Roman" w:hAnsi="Times New Roman"/>
        </w:rPr>
      </w:pPr>
    </w:p>
    <w:p w:rsidR="00D22887" w:rsidRDefault="00D22887" w:rsidP="00D2288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Л.М.Шелестова</w:t>
      </w:r>
      <w:proofErr w:type="spellEnd"/>
      <w:r>
        <w:rPr>
          <w:rFonts w:ascii="Times New Roman" w:hAnsi="Times New Roman"/>
        </w:rPr>
        <w:t xml:space="preserve"> 21-889</w:t>
      </w:r>
    </w:p>
    <w:p w:rsidR="00D22887" w:rsidRDefault="00D22887" w:rsidP="00D22887">
      <w:pPr>
        <w:jc w:val="right"/>
        <w:rPr>
          <w:rFonts w:ascii="Times New Roman" w:hAnsi="Times New Roman"/>
          <w:b/>
          <w:sz w:val="28"/>
          <w:szCs w:val="28"/>
        </w:rPr>
      </w:pPr>
    </w:p>
    <w:p w:rsidR="00593391" w:rsidRDefault="00593391" w:rsidP="00FC43BA">
      <w:pPr>
        <w:rPr>
          <w:rFonts w:ascii="Times New Roman" w:hAnsi="Times New Roman"/>
          <w:b/>
          <w:sz w:val="28"/>
          <w:szCs w:val="28"/>
        </w:rPr>
      </w:pPr>
    </w:p>
    <w:p w:rsidR="00D22887" w:rsidRDefault="00D22887" w:rsidP="00D2288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D22887" w:rsidRDefault="00D22887" w:rsidP="00D22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ЗДВИНСКОГО РАЙОНА</w:t>
      </w:r>
    </w:p>
    <w:p w:rsidR="00D22887" w:rsidRDefault="00D22887" w:rsidP="00D22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D22887" w:rsidRDefault="00D22887" w:rsidP="00D228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887" w:rsidRDefault="00D22887" w:rsidP="00D22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22887" w:rsidRDefault="00D22887" w:rsidP="00D228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06.10.2015                                                                             № </w:t>
      </w:r>
      <w:r w:rsidR="0031616F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958D8" w:rsidRPr="001958D8" w:rsidRDefault="00D22887" w:rsidP="0019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D8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58D8">
        <w:rPr>
          <w:rFonts w:ascii="Times New Roman" w:hAnsi="Times New Roman"/>
          <w:sz w:val="28"/>
          <w:szCs w:val="28"/>
        </w:rPr>
        <w:t>районного этапа</w:t>
      </w:r>
      <w:r w:rsidR="001958D8" w:rsidRPr="001958D8">
        <w:rPr>
          <w:rFonts w:ascii="Times New Roman" w:hAnsi="Times New Roman"/>
          <w:sz w:val="28"/>
          <w:szCs w:val="28"/>
        </w:rPr>
        <w:t xml:space="preserve">  </w:t>
      </w:r>
      <w:r w:rsidR="001958D8" w:rsidRPr="001958D8">
        <w:rPr>
          <w:rFonts w:ascii="Times New Roman" w:eastAsia="Calibri" w:hAnsi="Times New Roman" w:cs="Times New Roman"/>
          <w:sz w:val="28"/>
          <w:szCs w:val="28"/>
        </w:rPr>
        <w:t xml:space="preserve"> Областного тура Всероссийского </w:t>
      </w:r>
      <w:r w:rsidR="001958D8" w:rsidRPr="001958D8">
        <w:rPr>
          <w:rFonts w:ascii="Times New Roman" w:hAnsi="Times New Roman" w:cs="Times New Roman"/>
          <w:sz w:val="28"/>
          <w:szCs w:val="28"/>
        </w:rPr>
        <w:t xml:space="preserve">юниорского лесного </w:t>
      </w:r>
      <w:r w:rsidR="001958D8" w:rsidRPr="001958D8">
        <w:rPr>
          <w:rFonts w:ascii="Times New Roman" w:eastAsia="Calibri" w:hAnsi="Times New Roman" w:cs="Times New Roman"/>
          <w:sz w:val="28"/>
          <w:szCs w:val="28"/>
        </w:rPr>
        <w:t>конкурса «Подрост»</w:t>
      </w:r>
      <w:r w:rsidR="0019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958D8" w:rsidRPr="001958D8">
        <w:rPr>
          <w:rFonts w:ascii="Times New Roman" w:hAnsi="Times New Roman" w:cs="Times New Roman"/>
          <w:sz w:val="28"/>
          <w:szCs w:val="28"/>
        </w:rPr>
        <w:t>(</w:t>
      </w:r>
      <w:r w:rsidR="001958D8" w:rsidRPr="001958D8">
        <w:rPr>
          <w:rFonts w:ascii="Times New Roman" w:eastAsia="Calibri" w:hAnsi="Times New Roman" w:cs="Times New Roman"/>
          <w:sz w:val="28"/>
          <w:szCs w:val="28"/>
        </w:rPr>
        <w:t>«За сохранение природы и бережное отношение к лесным богатствам»</w:t>
      </w:r>
      <w:r w:rsidR="001958D8" w:rsidRPr="001958D8">
        <w:rPr>
          <w:rFonts w:ascii="Times New Roman" w:hAnsi="Times New Roman" w:cs="Times New Roman"/>
          <w:sz w:val="28"/>
          <w:szCs w:val="28"/>
        </w:rPr>
        <w:t>)</w:t>
      </w:r>
    </w:p>
    <w:p w:rsidR="00D22887" w:rsidRPr="001958D8" w:rsidRDefault="00D22887" w:rsidP="00195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58D8" w:rsidRPr="001958D8" w:rsidRDefault="00AC1F14" w:rsidP="00AC1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22887" w:rsidRPr="001958D8">
        <w:rPr>
          <w:rFonts w:ascii="Times New Roman" w:hAnsi="Times New Roman"/>
          <w:sz w:val="28"/>
          <w:szCs w:val="28"/>
        </w:rPr>
        <w:t xml:space="preserve">В целях </w:t>
      </w:r>
      <w:r w:rsidR="00195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поддержки</w:t>
      </w:r>
      <w:r w:rsidR="001958D8" w:rsidRPr="00195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инициативы обучающихся образовательных </w:t>
      </w:r>
      <w:r w:rsidR="00195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учреждений Здвинского района </w:t>
      </w:r>
      <w:r w:rsidR="001958D8" w:rsidRPr="00195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расширению и углублению знаний, приобретению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профессиональной ориентации.</w:t>
      </w:r>
    </w:p>
    <w:p w:rsidR="00D22887" w:rsidRPr="001958D8" w:rsidRDefault="00D22887" w:rsidP="00D22887">
      <w:pPr>
        <w:spacing w:after="0" w:line="240" w:lineRule="auto"/>
        <w:ind w:left="1134" w:hanging="63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2887" w:rsidRDefault="00D22887" w:rsidP="00D22887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22887" w:rsidRDefault="00D22887" w:rsidP="00D228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22887" w:rsidRDefault="00D22887" w:rsidP="00D228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 районный этап </w:t>
      </w:r>
      <w:r w:rsidR="001958D8" w:rsidRPr="001958D8">
        <w:rPr>
          <w:rFonts w:ascii="Times New Roman" w:hAnsi="Times New Roman"/>
          <w:sz w:val="28"/>
          <w:szCs w:val="28"/>
        </w:rPr>
        <w:t xml:space="preserve"> </w:t>
      </w:r>
      <w:r w:rsidR="001958D8" w:rsidRPr="001958D8">
        <w:rPr>
          <w:rFonts w:ascii="Times New Roman" w:eastAsia="Calibri" w:hAnsi="Times New Roman" w:cs="Times New Roman"/>
          <w:sz w:val="28"/>
          <w:szCs w:val="28"/>
        </w:rPr>
        <w:t xml:space="preserve"> Областного тура Всероссийского </w:t>
      </w:r>
      <w:r w:rsidR="001958D8" w:rsidRPr="001958D8">
        <w:rPr>
          <w:rFonts w:ascii="Times New Roman" w:hAnsi="Times New Roman" w:cs="Times New Roman"/>
          <w:sz w:val="28"/>
          <w:szCs w:val="28"/>
        </w:rPr>
        <w:t xml:space="preserve">юниорского лесного </w:t>
      </w:r>
      <w:r w:rsidR="001958D8" w:rsidRPr="001958D8">
        <w:rPr>
          <w:rFonts w:ascii="Times New Roman" w:eastAsia="Calibri" w:hAnsi="Times New Roman" w:cs="Times New Roman"/>
          <w:sz w:val="28"/>
          <w:szCs w:val="28"/>
        </w:rPr>
        <w:t>конкурса «Подрост»</w:t>
      </w:r>
      <w:r w:rsidR="0019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(далее – конкурс) с 05.10.2015 по 05. 11.2015 г. в образовательных учреждениях Здвинского района.                                                                                                                            2. Утвердить прилагаемое Положение о конкурсе (приложение №1)           3.МКОУ ДОД ДДТ Здвинского района (</w:t>
      </w:r>
      <w:proofErr w:type="spellStart"/>
      <w:r w:rsidR="00FC43BA">
        <w:rPr>
          <w:rFonts w:ascii="Times New Roman" w:hAnsi="Times New Roman"/>
          <w:sz w:val="28"/>
          <w:szCs w:val="28"/>
        </w:rPr>
        <w:t>ВрИО</w:t>
      </w:r>
      <w:proofErr w:type="spellEnd"/>
      <w:r w:rsidR="00FC43BA">
        <w:rPr>
          <w:rFonts w:ascii="Times New Roman" w:hAnsi="Times New Roman"/>
          <w:sz w:val="28"/>
          <w:szCs w:val="28"/>
        </w:rPr>
        <w:t xml:space="preserve"> Пушкину</w:t>
      </w:r>
      <w:r>
        <w:rPr>
          <w:rFonts w:ascii="Times New Roman" w:hAnsi="Times New Roman"/>
          <w:sz w:val="28"/>
          <w:szCs w:val="28"/>
        </w:rPr>
        <w:t xml:space="preserve"> А.Н.) организовать работу по проведению конкурса;                                                                                                           4. Руководителям образовательных учреждений Здвинского района:                   </w:t>
      </w:r>
      <w:r w:rsidR="00195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4.1. Обеспечить участие обучающихся образовательных учреждений  в конкурсе;                                                                                                                      4.2.  Предоставить работы  для участия в</w:t>
      </w:r>
      <w:r w:rsidR="001958D8">
        <w:rPr>
          <w:rFonts w:ascii="Times New Roman" w:hAnsi="Times New Roman"/>
          <w:sz w:val="28"/>
          <w:szCs w:val="28"/>
        </w:rPr>
        <w:t xml:space="preserve"> конкурсе  до 22.12</w:t>
      </w:r>
      <w:r>
        <w:rPr>
          <w:rFonts w:ascii="Times New Roman" w:hAnsi="Times New Roman"/>
          <w:sz w:val="28"/>
          <w:szCs w:val="28"/>
        </w:rPr>
        <w:t xml:space="preserve">. 2015 года  в МКОУ ДОД  ДДТ методисту </w:t>
      </w:r>
      <w:proofErr w:type="spellStart"/>
      <w:r>
        <w:rPr>
          <w:rFonts w:ascii="Times New Roman" w:hAnsi="Times New Roman"/>
          <w:sz w:val="28"/>
          <w:szCs w:val="28"/>
        </w:rPr>
        <w:t>Шелестовой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D22887" w:rsidRDefault="00D22887" w:rsidP="00D228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администрации Здвинского района О.В.Гончарову.</w:t>
      </w:r>
    </w:p>
    <w:p w:rsidR="00D22887" w:rsidRDefault="00D22887" w:rsidP="00D22887">
      <w:pPr>
        <w:pStyle w:val="a5"/>
        <w:rPr>
          <w:rFonts w:ascii="Times New Roman" w:hAnsi="Times New Roman"/>
          <w:sz w:val="28"/>
          <w:szCs w:val="28"/>
        </w:rPr>
      </w:pPr>
    </w:p>
    <w:p w:rsidR="00D22887" w:rsidRDefault="00D22887" w:rsidP="00D228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D22887" w:rsidRDefault="00D22887" w:rsidP="00D228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Здвинского  района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Данилко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22887" w:rsidRDefault="00D22887" w:rsidP="00D22887">
      <w:pPr>
        <w:pStyle w:val="a5"/>
        <w:rPr>
          <w:rFonts w:ascii="Times New Roman" w:hAnsi="Times New Roman"/>
          <w:sz w:val="28"/>
          <w:szCs w:val="28"/>
        </w:rPr>
      </w:pPr>
    </w:p>
    <w:p w:rsidR="00D22887" w:rsidRDefault="00D22887" w:rsidP="00D22887">
      <w:pPr>
        <w:pStyle w:val="a5"/>
        <w:rPr>
          <w:rFonts w:ascii="Times New Roman" w:hAnsi="Times New Roman"/>
          <w:sz w:val="28"/>
          <w:szCs w:val="28"/>
        </w:rPr>
      </w:pPr>
    </w:p>
    <w:p w:rsidR="00D22887" w:rsidRDefault="00D22887" w:rsidP="00D22887">
      <w:pPr>
        <w:pStyle w:val="a5"/>
        <w:rPr>
          <w:rFonts w:ascii="Times New Roman" w:hAnsi="Times New Roman"/>
          <w:sz w:val="28"/>
          <w:szCs w:val="28"/>
        </w:rPr>
      </w:pPr>
    </w:p>
    <w:p w:rsidR="00D22887" w:rsidRDefault="00D22887" w:rsidP="00D22887">
      <w:pPr>
        <w:pStyle w:val="a5"/>
        <w:rPr>
          <w:rFonts w:ascii="Times New Roman" w:hAnsi="Times New Roman"/>
          <w:sz w:val="28"/>
          <w:szCs w:val="28"/>
        </w:rPr>
      </w:pPr>
    </w:p>
    <w:p w:rsidR="00D22887" w:rsidRDefault="00D22887" w:rsidP="00D22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А.Н.Пушкина                                                                                                                                          21-889</w:t>
      </w: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D22887">
      <w:pPr>
        <w:jc w:val="both"/>
        <w:rPr>
          <w:rFonts w:ascii="Times New Roman" w:hAnsi="Times New Roman"/>
          <w:sz w:val="24"/>
          <w:szCs w:val="24"/>
        </w:rPr>
      </w:pPr>
    </w:p>
    <w:p w:rsidR="00560C5F" w:rsidRDefault="00560C5F" w:rsidP="00560C5F">
      <w:pPr>
        <w:jc w:val="right"/>
        <w:rPr>
          <w:rFonts w:ascii="Times New Roman" w:hAnsi="Times New Roman"/>
          <w:sz w:val="24"/>
          <w:szCs w:val="24"/>
        </w:rPr>
      </w:pPr>
    </w:p>
    <w:p w:rsidR="00560C5F" w:rsidRDefault="00560C5F" w:rsidP="00560C5F">
      <w:pPr>
        <w:jc w:val="right"/>
        <w:rPr>
          <w:rFonts w:ascii="Times New Roman" w:hAnsi="Times New Roman"/>
          <w:sz w:val="24"/>
          <w:szCs w:val="24"/>
        </w:rPr>
      </w:pPr>
    </w:p>
    <w:p w:rsidR="00560C5F" w:rsidRDefault="00560C5F" w:rsidP="00560C5F">
      <w:pPr>
        <w:jc w:val="right"/>
        <w:rPr>
          <w:rFonts w:ascii="Times New Roman" w:hAnsi="Times New Roman"/>
          <w:sz w:val="24"/>
          <w:szCs w:val="24"/>
        </w:rPr>
      </w:pPr>
    </w:p>
    <w:p w:rsidR="00560C5F" w:rsidRPr="00F35032" w:rsidRDefault="00560C5F" w:rsidP="00560C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60C5F" w:rsidRPr="00F35032" w:rsidRDefault="00560C5F" w:rsidP="00560C5F">
      <w:pPr>
        <w:jc w:val="both"/>
        <w:rPr>
          <w:rFonts w:ascii="Times New Roman" w:hAnsi="Times New Roman"/>
          <w:sz w:val="24"/>
          <w:szCs w:val="24"/>
        </w:rPr>
      </w:pPr>
    </w:p>
    <w:p w:rsidR="00560C5F" w:rsidRPr="00997CC9" w:rsidRDefault="00560C5F" w:rsidP="00560C5F">
      <w:pPr>
        <w:jc w:val="right"/>
        <w:rPr>
          <w:rFonts w:ascii="Times New Roman" w:hAnsi="Times New Roman"/>
          <w:sz w:val="24"/>
          <w:szCs w:val="24"/>
        </w:rPr>
      </w:pPr>
      <w:r w:rsidRPr="00D8136A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 утверждено приказом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администрации Здвинского района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.06.10.2015 №</w:t>
      </w:r>
      <w:r w:rsidR="0031616F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0C5F" w:rsidRDefault="00560C5F" w:rsidP="00560C5F">
      <w:pPr>
        <w:pStyle w:val="a6"/>
        <w:spacing w:line="276" w:lineRule="auto"/>
        <w:jc w:val="right"/>
        <w:rPr>
          <w:szCs w:val="28"/>
        </w:rPr>
      </w:pPr>
    </w:p>
    <w:p w:rsidR="00560C5F" w:rsidRDefault="00560C5F" w:rsidP="00560C5F">
      <w:pPr>
        <w:pStyle w:val="a6"/>
        <w:spacing w:line="276" w:lineRule="auto"/>
        <w:jc w:val="right"/>
        <w:rPr>
          <w:szCs w:val="28"/>
        </w:rPr>
      </w:pPr>
    </w:p>
    <w:p w:rsidR="00560C5F" w:rsidRPr="00560C5F" w:rsidRDefault="00560C5F" w:rsidP="00560C5F">
      <w:pPr>
        <w:pStyle w:val="a6"/>
        <w:spacing w:line="276" w:lineRule="auto"/>
        <w:jc w:val="right"/>
        <w:rPr>
          <w:szCs w:val="28"/>
        </w:rPr>
        <w:sectPr w:rsidR="00560C5F" w:rsidRPr="00560C5F" w:rsidSect="00560C5F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  <w:r>
        <w:rPr>
          <w:szCs w:val="28"/>
        </w:rPr>
        <w:t>Приложение №1</w:t>
      </w:r>
    </w:p>
    <w:p w:rsidR="001045B5" w:rsidRPr="00D22887" w:rsidRDefault="001045B5" w:rsidP="00560C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0C5F" w:rsidRDefault="00560C5F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C5F" w:rsidRDefault="00560C5F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C5F" w:rsidRDefault="00560C5F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C5F" w:rsidRDefault="00560C5F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F74" w:rsidRPr="00104F74" w:rsidRDefault="00104F74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F7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04F74" w:rsidRDefault="00104F74" w:rsidP="0010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74">
        <w:rPr>
          <w:rFonts w:ascii="Times New Roman" w:eastAsia="Calibri" w:hAnsi="Times New Roman" w:cs="Times New Roman"/>
          <w:b/>
          <w:sz w:val="28"/>
          <w:szCs w:val="28"/>
        </w:rPr>
        <w:t>о проведении</w:t>
      </w:r>
      <w:r w:rsidR="00AC1F14">
        <w:rPr>
          <w:rFonts w:ascii="Times New Roman" w:eastAsia="Calibri" w:hAnsi="Times New Roman" w:cs="Times New Roman"/>
          <w:b/>
          <w:sz w:val="28"/>
          <w:szCs w:val="28"/>
        </w:rPr>
        <w:t xml:space="preserve"> районного этапа</w:t>
      </w:r>
      <w:r w:rsidRPr="00104F74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тура Всероссийского </w:t>
      </w:r>
    </w:p>
    <w:p w:rsidR="00104F74" w:rsidRDefault="00104F74" w:rsidP="00104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юниорского лесного </w:t>
      </w:r>
      <w:r w:rsidRPr="00104F74">
        <w:rPr>
          <w:rFonts w:ascii="Times New Roman" w:eastAsia="Calibri" w:hAnsi="Times New Roman" w:cs="Times New Roman"/>
          <w:b/>
          <w:sz w:val="28"/>
          <w:szCs w:val="28"/>
        </w:rPr>
        <w:t>конкурса «Подрост»</w:t>
      </w:r>
    </w:p>
    <w:p w:rsidR="00104F74" w:rsidRPr="00104F74" w:rsidRDefault="00104F74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04F74">
        <w:rPr>
          <w:rFonts w:ascii="Times New Roman" w:eastAsia="Calibri" w:hAnsi="Times New Roman" w:cs="Times New Roman"/>
          <w:b/>
          <w:sz w:val="28"/>
          <w:szCs w:val="28"/>
        </w:rPr>
        <w:t>«За сохранение природы и бережное отношение к лесным богатствам»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04F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B4085" w:rsidRPr="001D5966" w:rsidRDefault="002B4085" w:rsidP="00104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F74" w:rsidRPr="002B4085" w:rsidRDefault="00104F74" w:rsidP="002B4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ЦЕЛЬ</w:t>
      </w: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Поддержка инициативы обучающихся образовательных </w:t>
      </w:r>
      <w:r w:rsidR="00C92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</w:t>
      </w:r>
      <w:r w:rsidRPr="002B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Новосибирской области по расширению и углублению знаний, приобретению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профессиональной ориентации.</w:t>
      </w:r>
    </w:p>
    <w:p w:rsidR="00104F74" w:rsidRPr="002B4085" w:rsidRDefault="00104F74" w:rsidP="002B4085">
      <w:pPr>
        <w:pStyle w:val="a4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F74" w:rsidRPr="002B4085" w:rsidRDefault="00104F74" w:rsidP="002B4085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104F74" w:rsidRPr="002B4085" w:rsidRDefault="00104F74" w:rsidP="002B4085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привлечение внимания педагогов и обучающихся эколого-биологических объединений к проблемам сохранения лесных массивов;</w:t>
      </w:r>
    </w:p>
    <w:p w:rsidR="00104F74" w:rsidRPr="002B4085" w:rsidRDefault="00104F74" w:rsidP="002B4085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профессионального мастерства руководителей школьных лесничеств и педагогических работников, занимающихся эколого-биологическим и эколого-лесохозяйственным образованием обучающихся;</w:t>
      </w:r>
    </w:p>
    <w:p w:rsidR="00104F74" w:rsidRPr="002B4085" w:rsidRDefault="00104F74" w:rsidP="002B408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4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деятельности школьных лесничеств и других детских объединений, ведущих природоохранную, учебно-исследовательскую и эколого-просветительскую работу на территории лесного фонда Новосибирской области.</w:t>
      </w: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2B4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КОНКУРСА </w:t>
      </w: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«Подрост» (далее – Конкурс) приглашаются обучающиеся образовательных </w:t>
      </w:r>
      <w:r w:rsidR="00FC43BA">
        <w:rPr>
          <w:rFonts w:ascii="Times New Roman" w:eastAsia="Calibri" w:hAnsi="Times New Roman" w:cs="Times New Roman"/>
          <w:sz w:val="24"/>
          <w:szCs w:val="24"/>
        </w:rPr>
        <w:t>учреждений Здвинского района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(в возрасте до 18 лет) и руководители объединений</w:t>
      </w:r>
      <w:r w:rsidR="00C92BE8">
        <w:rPr>
          <w:rFonts w:ascii="Times New Roman" w:eastAsia="Calibri" w:hAnsi="Times New Roman" w:cs="Times New Roman"/>
          <w:sz w:val="24"/>
          <w:szCs w:val="24"/>
        </w:rPr>
        <w:t>,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ведущих природоохранную, лесохозяйственную, учебно-исследовательскую, эколого-просветительскую деятельность на территории лес</w:t>
      </w:r>
      <w:r w:rsidR="00FC43BA">
        <w:rPr>
          <w:rFonts w:ascii="Times New Roman" w:eastAsia="Calibri" w:hAnsi="Times New Roman" w:cs="Times New Roman"/>
          <w:sz w:val="24"/>
          <w:szCs w:val="24"/>
        </w:rPr>
        <w:t>ного фонда Здвинского района</w:t>
      </w:r>
      <w:r w:rsidRPr="002B4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F74" w:rsidRPr="002B4085" w:rsidRDefault="00104F74" w:rsidP="002B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2B4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СРОКИ И ПОРЯДОК ПРОВЕДЕНИЯ КОНКУРСА.</w:t>
      </w: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период с </w:t>
      </w:r>
      <w:r w:rsidR="00C92BE8">
        <w:rPr>
          <w:rFonts w:ascii="Times New Roman" w:eastAsia="Calibri" w:hAnsi="Times New Roman" w:cs="Times New Roman"/>
          <w:sz w:val="24"/>
          <w:szCs w:val="24"/>
        </w:rPr>
        <w:t xml:space="preserve">22 сентября 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92BE8">
        <w:rPr>
          <w:rFonts w:ascii="Times New Roman" w:eastAsia="Calibri" w:hAnsi="Times New Roman" w:cs="Times New Roman"/>
          <w:sz w:val="24"/>
          <w:szCs w:val="24"/>
        </w:rPr>
        <w:t>15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FC43BA">
        <w:rPr>
          <w:rFonts w:ascii="Times New Roman" w:eastAsia="Calibri" w:hAnsi="Times New Roman" w:cs="Times New Roman"/>
          <w:sz w:val="24"/>
          <w:szCs w:val="24"/>
        </w:rPr>
        <w:t>22 декабря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C43BA">
        <w:rPr>
          <w:rFonts w:ascii="Times New Roman" w:eastAsia="Calibri" w:hAnsi="Times New Roman" w:cs="Times New Roman"/>
          <w:sz w:val="24"/>
          <w:szCs w:val="24"/>
        </w:rPr>
        <w:t>15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Pr="002B4085">
        <w:rPr>
          <w:rFonts w:ascii="Times New Roman" w:eastAsia="Calibri" w:hAnsi="Times New Roman" w:cs="Times New Roman"/>
          <w:sz w:val="24"/>
          <w:szCs w:val="24"/>
        </w:rPr>
        <w:t>.</w:t>
      </w:r>
      <w:r w:rsidR="00FC43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FC43BA">
        <w:rPr>
          <w:rFonts w:ascii="Times New Roman" w:eastAsia="Calibri" w:hAnsi="Times New Roman" w:cs="Times New Roman"/>
          <w:sz w:val="24"/>
          <w:szCs w:val="24"/>
        </w:rPr>
        <w:t xml:space="preserve"> МКОУ ДОД ДДТ Здвинского района.</w:t>
      </w:r>
    </w:p>
    <w:p w:rsidR="002B4085" w:rsidRPr="00FC43BA" w:rsidRDefault="002B4085" w:rsidP="002B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2B40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НОМИНАЦИИ КОНКУРСА</w:t>
      </w:r>
    </w:p>
    <w:p w:rsidR="00104F74" w:rsidRPr="002B4085" w:rsidRDefault="00104F74" w:rsidP="002B408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i/>
          <w:sz w:val="24"/>
          <w:szCs w:val="24"/>
        </w:rPr>
        <w:t>Для обучающихся</w:t>
      </w:r>
    </w:p>
    <w:p w:rsidR="00104F74" w:rsidRPr="002B4085" w:rsidRDefault="00104F74" w:rsidP="002B40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4085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экология лесных животных 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(фауна, зоология: поведение птиц, </w:t>
      </w:r>
      <w:r w:rsidR="002B4085" w:rsidRPr="002B4085">
        <w:rPr>
          <w:rFonts w:ascii="Times New Roman" w:eastAsia="Calibri" w:hAnsi="Times New Roman" w:cs="Times New Roman"/>
          <w:sz w:val="24"/>
          <w:szCs w:val="24"/>
        </w:rPr>
        <w:t>насекомых и других</w:t>
      </w:r>
      <w:proofErr w:type="gramEnd"/>
    </w:p>
    <w:p w:rsidR="00104F74" w:rsidRPr="002B4085" w:rsidRDefault="00104F74" w:rsidP="002B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обитающих в лесу животных, в т.ч. вредителей леса; изучение эффективности способов защиты леса (привлечение энтомофагов) и др.);</w:t>
      </w:r>
    </w:p>
    <w:p w:rsidR="00104F74" w:rsidRPr="002B4085" w:rsidRDefault="00104F74" w:rsidP="002B40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экология лесных растений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(флористические и геоботанические исследования лесных растительных сообществ; изучение экологических и биологических особенностей лесных растений);</w:t>
      </w:r>
    </w:p>
    <w:p w:rsidR="00104F74" w:rsidRPr="002B4085" w:rsidRDefault="00104F74" w:rsidP="002B40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лесоведение и лесоводство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(лесная типология; изучение возобновления и формирования леса; влияние на лес рекреационной нагрузки, рубок, ухода, лесных пожаров и др.; восстановление леса после рубок главного пользователя, эффективность лесовосстановительных мероприятий; разведение лесных культур и др.);</w:t>
      </w:r>
    </w:p>
    <w:p w:rsidR="00104F74" w:rsidRPr="002B4085" w:rsidRDefault="00104F74" w:rsidP="002B4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04F74" w:rsidRPr="002B4085" w:rsidRDefault="00104F74" w:rsidP="002B4085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i/>
          <w:sz w:val="24"/>
          <w:szCs w:val="24"/>
        </w:rPr>
        <w:t>Для руководителей объединений обучающихся</w:t>
      </w:r>
    </w:p>
    <w:p w:rsidR="00104F74" w:rsidRPr="002B4085" w:rsidRDefault="00104F74" w:rsidP="002B40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(оцениваются программно-методические материалы по экологическому воспитанию и эколого-лесохозяйственному образованию обучающихся, а также инновационная образовательная деятельность конкурсантов)</w:t>
      </w:r>
    </w:p>
    <w:p w:rsidR="00104F74" w:rsidRPr="002B4085" w:rsidRDefault="00104F74" w:rsidP="002B40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формы и методы экологического образования:</w:t>
      </w:r>
    </w:p>
    <w:p w:rsidR="00104F74" w:rsidRPr="002B4085" w:rsidRDefault="00104F74" w:rsidP="002B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lastRenderedPageBreak/>
        <w:t>программно-методическое обеспечение (образовательные программы, методические пособия, рекомендации, разработки и другие методические материалы);</w:t>
      </w:r>
    </w:p>
    <w:p w:rsidR="00104F74" w:rsidRPr="002B4085" w:rsidRDefault="00104F74" w:rsidP="00B90C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Представление опыта работы (в т.ч. инновационного) школьных лесничеств и других детских объединений эколого-биологической направленности в области природоохранной, лесохозяйственной, эколого-просветительской и исследовательской деятельности – охраны лесов от пожаров; выращивания лесных культур; сбора семян и лекарственного сырья, защита леса от вредителей и болезней (включая биологические способы – привлечение птиц, расселение муравьев и др.); оборудования экологически безопасных площадок для отдыха и т.п.; проведения экологических игр, викторин, вечеров, съемок видеофильмов по тематике Конкурса, создания учебных экологических троп в лесных массивах и.т.п.; изготовления и использования средств наглядной агитации (плакатов, листовок, видеоматериалов и.т.п.); изучения лесных экосистем и их отдельных компонентов.</w:t>
      </w:r>
    </w:p>
    <w:p w:rsidR="00104F74" w:rsidRPr="002B4085" w:rsidRDefault="00104F74" w:rsidP="002B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B90C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Конкурсные работы могут быть представлены в следующих формах:</w:t>
      </w:r>
    </w:p>
    <w:p w:rsidR="00104F74" w:rsidRPr="002B4085" w:rsidRDefault="00104F74" w:rsidP="002B4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i/>
          <w:sz w:val="24"/>
          <w:szCs w:val="24"/>
        </w:rPr>
        <w:t>исследовательская работа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(выполняется </w:t>
      </w:r>
      <w:proofErr w:type="gramStart"/>
      <w:r w:rsidRPr="002B408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индивидуально или коллективно);</w:t>
      </w:r>
    </w:p>
    <w:p w:rsidR="00104F74" w:rsidRPr="002B4085" w:rsidRDefault="00104F74" w:rsidP="002B4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i/>
          <w:sz w:val="24"/>
          <w:szCs w:val="24"/>
        </w:rPr>
        <w:t>учебная экологическая тропа</w:t>
      </w:r>
      <w:r w:rsidRPr="002B40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(выполняется </w:t>
      </w:r>
      <w:proofErr w:type="gramStart"/>
      <w:r w:rsidRPr="002B408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индивидуально или коллективно);</w:t>
      </w:r>
    </w:p>
    <w:p w:rsidR="00BE4211" w:rsidRPr="002B4085" w:rsidRDefault="00104F74" w:rsidP="002B4085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i/>
          <w:sz w:val="24"/>
          <w:szCs w:val="24"/>
        </w:rPr>
        <w:t>программно-методические материалы</w:t>
      </w:r>
      <w:r w:rsidRPr="002B4085">
        <w:rPr>
          <w:rFonts w:ascii="Times New Roman" w:eastAsia="Calibri" w:hAnsi="Times New Roman" w:cs="Times New Roman"/>
          <w:sz w:val="24"/>
          <w:szCs w:val="24"/>
        </w:rPr>
        <w:t>: образовательные программы и методические материалов к ним (рекомендации, пособия, имитационные игры, разработки массовых мероприятий и др.); материалы по инновационным формам и методам экологического образования, изданные не ранее, чем за 2 года до проведения Конкурса или неопубликованные – выполняются руководителями детских объединений (педагогами, работниками лесохозяйственных или природоохранных организаций).</w:t>
      </w:r>
    </w:p>
    <w:p w:rsidR="00BE4211" w:rsidRPr="002B4085" w:rsidRDefault="00BE4211" w:rsidP="002B40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211" w:rsidRPr="002B4085" w:rsidRDefault="00104F74" w:rsidP="002B4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ТРЕБОВАНИЕ К ОФОРМЛЕНИЮ РАБОТ</w:t>
      </w:r>
    </w:p>
    <w:p w:rsidR="00104F74" w:rsidRPr="002B4085" w:rsidRDefault="00104F74" w:rsidP="002B40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1. Отчет о работе школьного лесничества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(далее – ШЛ) или другого объединения обучающихся должен иметь титульный лист с указанием фамилии, имени и отчества руководителя</w:t>
      </w:r>
      <w:proofErr w:type="gramStart"/>
      <w:r w:rsidR="00BE4211" w:rsidRPr="002B4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085">
        <w:rPr>
          <w:rFonts w:ascii="Times New Roman" w:eastAsia="Calibri" w:hAnsi="Times New Roman" w:cs="Times New Roman"/>
          <w:sz w:val="24"/>
          <w:szCs w:val="24"/>
        </w:rPr>
        <w:t>(-</w:t>
      </w:r>
      <w:proofErr w:type="gramEnd"/>
      <w:r w:rsidRPr="002B4085">
        <w:rPr>
          <w:rFonts w:ascii="Times New Roman" w:eastAsia="Calibri" w:hAnsi="Times New Roman" w:cs="Times New Roman"/>
          <w:sz w:val="24"/>
          <w:szCs w:val="24"/>
        </w:rPr>
        <w:t>ей), полного названия коллектива и вышестоящей организации, полного почтового адреса коллектива (руководителя) и других координат, года составления.</w:t>
      </w:r>
    </w:p>
    <w:p w:rsidR="00BE4211" w:rsidRPr="002B4085" w:rsidRDefault="00BE4211" w:rsidP="002B4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B90C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Содержание отчета включает в себя следующие сведения:</w:t>
      </w:r>
    </w:p>
    <w:p w:rsidR="00104F74" w:rsidRPr="002B4085" w:rsidRDefault="00104F74" w:rsidP="002B4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год и краткая история возникновения объединения;</w:t>
      </w:r>
    </w:p>
    <w:p w:rsidR="00104F74" w:rsidRPr="002B4085" w:rsidRDefault="00104F74" w:rsidP="002B4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закрепленная площадь лесонасаждений и преобладающие породы, наличие лесопитомника, дендрария (для ШЛ), экологической тропы, музея природы, заказника, памятника природы, лабораторий, зооуголков и др. интересных особенностей;</w:t>
      </w:r>
    </w:p>
    <w:p w:rsidR="00104F74" w:rsidRPr="002B4085" w:rsidRDefault="00104F74" w:rsidP="002B4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число и возраст </w:t>
      </w:r>
      <w:proofErr w:type="gramStart"/>
      <w:r w:rsidRPr="002B408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4085">
        <w:rPr>
          <w:rFonts w:ascii="Times New Roman" w:eastAsia="Calibri" w:hAnsi="Times New Roman" w:cs="Times New Roman"/>
          <w:sz w:val="24"/>
          <w:szCs w:val="24"/>
        </w:rPr>
        <w:t>, процент поступивших в профильные образовательные учреждения за последние годы;</w:t>
      </w:r>
    </w:p>
    <w:p w:rsidR="00104F74" w:rsidRPr="002B4085" w:rsidRDefault="00104F74" w:rsidP="002B4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участие во Всероссийских, международных и региональных конкурсах (указать в каких);</w:t>
      </w:r>
    </w:p>
    <w:p w:rsidR="00104F74" w:rsidRPr="002B4085" w:rsidRDefault="00104F74" w:rsidP="002B4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основные формы природоохранной, лесохозяйственной, учебно-исследовательской и эколого-просветительской деятельности; масштабность, регулярность и систематичность работы по указанным направлениям; краткий анализ результатов;</w:t>
      </w:r>
    </w:p>
    <w:p w:rsidR="00104F74" w:rsidRPr="002B4085" w:rsidRDefault="00104F74" w:rsidP="002B4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формы сотрудничества с другими организациями;</w:t>
      </w:r>
    </w:p>
    <w:p w:rsidR="00104F74" w:rsidRPr="002B4085" w:rsidRDefault="00104F74" w:rsidP="002B408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заслуги и поощрения работы объединения за последние годы.</w:t>
      </w:r>
    </w:p>
    <w:p w:rsidR="00104F74" w:rsidRPr="002B4085" w:rsidRDefault="00104F74" w:rsidP="002B408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Объем текста отчета не должен превышать 29 страниц. Желательно, чтобы отчет был проиллюстрирован сканированными фотографиями, таблицами, графиками и пр. К отчету могут прилагаться копии публикаций, эскизов плакатов и листовок (формат – не более А-4) и.т.п. </w:t>
      </w:r>
    </w:p>
    <w:p w:rsidR="00BE4211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2. Исследовательская работа должна содержать:</w:t>
      </w:r>
    </w:p>
    <w:p w:rsidR="00104F74" w:rsidRPr="002B4085" w:rsidRDefault="00104F74" w:rsidP="002B4085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4085">
        <w:rPr>
          <w:rFonts w:ascii="Times New Roman" w:eastAsia="Calibri" w:hAnsi="Times New Roman" w:cs="Times New Roman"/>
          <w:sz w:val="24"/>
          <w:szCs w:val="24"/>
        </w:rPr>
        <w:t>титульный лист с указанием (сверху вниз) названия организации и объединения; темы работы; фамилии и имени (полностью) автора (-</w:t>
      </w:r>
      <w:proofErr w:type="spellStart"/>
      <w:r w:rsidRPr="002B408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2B4085">
        <w:rPr>
          <w:rFonts w:ascii="Times New Roman" w:eastAsia="Calibri" w:hAnsi="Times New Roman" w:cs="Times New Roman"/>
          <w:sz w:val="24"/>
          <w:szCs w:val="24"/>
        </w:rPr>
        <w:t>), класса; ФИО (полностью) руководителя и консультанта (если имеются); места и года выполнения работы;</w:t>
      </w:r>
      <w:proofErr w:type="gramEnd"/>
    </w:p>
    <w:p w:rsidR="00104F74" w:rsidRPr="002B4085" w:rsidRDefault="00104F74" w:rsidP="002B40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оглавление, перечисляющее нижеупомянутые разделы;</w:t>
      </w:r>
    </w:p>
    <w:p w:rsidR="00104F74" w:rsidRPr="002B4085" w:rsidRDefault="00104F74" w:rsidP="002B40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введение, где необходимо сформулировать проблематику, цель и задачи работы, обосновать ее актуальность, сделать краткий литературный обзор, а также указать место и сроки проведения исследования, дать физико-географическую характеристику района исследования;</w:t>
      </w:r>
    </w:p>
    <w:p w:rsidR="00104F74" w:rsidRPr="002B4085" w:rsidRDefault="00104F74" w:rsidP="002B40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lastRenderedPageBreak/>
        <w:t>методику исследования</w:t>
      </w:r>
      <w:r w:rsidRPr="002B40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4085">
        <w:rPr>
          <w:rFonts w:ascii="Times New Roman" w:eastAsia="Calibri" w:hAnsi="Times New Roman" w:cs="Times New Roman"/>
          <w:sz w:val="24"/>
          <w:szCs w:val="24"/>
        </w:rPr>
        <w:t>(описание методов сбора, первичной и статистической обработки материала);</w:t>
      </w:r>
    </w:p>
    <w:p w:rsidR="00104F74" w:rsidRPr="002B4085" w:rsidRDefault="00104F74" w:rsidP="002B40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результаты исследований</w:t>
      </w:r>
      <w:r w:rsidRPr="002B40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4085">
        <w:rPr>
          <w:rFonts w:ascii="Times New Roman" w:eastAsia="Calibri" w:hAnsi="Times New Roman" w:cs="Times New Roman"/>
          <w:sz w:val="24"/>
          <w:szCs w:val="24"/>
        </w:rPr>
        <w:t>(желательно в виде таблицы, графиков и т.п.) и их обсуждение;</w:t>
      </w:r>
    </w:p>
    <w:p w:rsidR="00104F74" w:rsidRPr="002B4085" w:rsidRDefault="00104F74" w:rsidP="002B40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Pr="002B4085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B4085">
        <w:rPr>
          <w:rFonts w:ascii="Times New Roman" w:eastAsia="Calibri" w:hAnsi="Times New Roman" w:cs="Times New Roman"/>
          <w:sz w:val="24"/>
          <w:szCs w:val="24"/>
        </w:rPr>
        <w:t>где могут быть отмечены лица, помогающие в выполнении работы, приведены дальнейшие перспективы работы и практические рекомендации, вытекающие из данного исследования;</w:t>
      </w:r>
    </w:p>
    <w:p w:rsidR="00104F74" w:rsidRPr="002B4085" w:rsidRDefault="00104F74" w:rsidP="002B408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список используемой литературы</w:t>
      </w:r>
      <w:r w:rsidRPr="002B40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4085">
        <w:rPr>
          <w:rFonts w:ascii="Times New Roman" w:eastAsia="Calibri" w:hAnsi="Times New Roman" w:cs="Times New Roman"/>
          <w:sz w:val="24"/>
          <w:szCs w:val="24"/>
        </w:rPr>
        <w:t>(оформленный в соответствии с правилами составления библиографического списка); в тексте работы должны быть ссылки на использованные литературные источники.</w:t>
      </w:r>
    </w:p>
    <w:p w:rsidR="00BE4211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приложения, которые должны быть соединены с текстом работы. Все приложения должны быть пронумерованы, озаглавлены и на них должны делаться ссылки в тексте работы. Картографический материал должен иметь условные обозначения, масштаб. Объем работы не ограничен.</w:t>
      </w: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К учебно-исследовательским работам должны прилагаться тезисы объемом не более одной страницы (межстрочный интервал – одинарный). В «шапке» тезисов следует указать название работы, фамилию, имя, класс автора</w:t>
      </w:r>
      <w:proofErr w:type="gramStart"/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2B408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2B4085">
        <w:rPr>
          <w:rFonts w:ascii="Times New Roman" w:eastAsia="Calibri" w:hAnsi="Times New Roman" w:cs="Times New Roman"/>
          <w:sz w:val="24"/>
          <w:szCs w:val="24"/>
        </w:rPr>
        <w:t>), фамилию И.О. руководителя (если имеется), название региона.</w:t>
      </w:r>
    </w:p>
    <w:p w:rsidR="00BE4211" w:rsidRPr="002B4085" w:rsidRDefault="00BE4211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3. Материалы по созданию экологических троп в лесных массивах должны содержать:</w:t>
      </w:r>
    </w:p>
    <w:p w:rsidR="00104F74" w:rsidRPr="002B4085" w:rsidRDefault="00104F74" w:rsidP="002B4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титульный лист с указанием фамилии, имени и отчества руководителя</w:t>
      </w:r>
      <w:proofErr w:type="gramStart"/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ей), полного названия коллектива и вышестоящей организации, полный почтовый адрес, телефон, </w:t>
      </w:r>
      <w:r w:rsidRPr="002B408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B4085">
        <w:rPr>
          <w:rFonts w:ascii="Times New Roman" w:eastAsia="Calibri" w:hAnsi="Times New Roman" w:cs="Times New Roman"/>
          <w:sz w:val="24"/>
          <w:szCs w:val="24"/>
        </w:rPr>
        <w:t>-</w:t>
      </w:r>
      <w:r w:rsidRPr="002B408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и другие координаты объединения и (или) руководителя, год составления;</w:t>
      </w:r>
    </w:p>
    <w:p w:rsidR="00104F74" w:rsidRPr="002B4085" w:rsidRDefault="00104F74" w:rsidP="002B4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введение, содержащее сведения по истории создания тропы, ее протяженности и количеству стоянок, характеру и периодичности выполняемых на ней работ;</w:t>
      </w:r>
    </w:p>
    <w:p w:rsidR="00104F74" w:rsidRPr="002B4085" w:rsidRDefault="00104F74" w:rsidP="002B4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топографическую карту или план места расположения тропы;</w:t>
      </w:r>
    </w:p>
    <w:p w:rsidR="00104F74" w:rsidRPr="002B4085" w:rsidRDefault="00104F74" w:rsidP="002B408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перечень остановок, с краткой аннотацией по каждой из них.</w:t>
      </w: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Работа должна иллюстрироваться фотографиями мест остановок, эскизами плакатов, стендов (если он есть или планируются). Объем не ограничен.</w:t>
      </w:r>
    </w:p>
    <w:p w:rsidR="00BE4211" w:rsidRPr="002B4085" w:rsidRDefault="00BE4211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4. Образовательная программа педагога дополнительного образования детей</w:t>
      </w:r>
      <w:r w:rsidR="00BE4211" w:rsidRPr="002B4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4085">
        <w:rPr>
          <w:rFonts w:ascii="Times New Roman" w:eastAsia="Calibri" w:hAnsi="Times New Roman" w:cs="Times New Roman"/>
          <w:b/>
          <w:sz w:val="24"/>
          <w:szCs w:val="24"/>
        </w:rPr>
        <w:t>должна содержать следующие разделы:</w:t>
      </w:r>
    </w:p>
    <w:p w:rsidR="00104F74" w:rsidRPr="002B4085" w:rsidRDefault="00C92BE8" w:rsidP="002B4085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пояснительную</w:t>
      </w:r>
      <w:r w:rsidR="00104F74" w:rsidRPr="002B4085">
        <w:rPr>
          <w:rFonts w:ascii="Times New Roman" w:eastAsia="Calibri" w:hAnsi="Times New Roman" w:cs="Times New Roman"/>
          <w:sz w:val="24"/>
          <w:szCs w:val="24"/>
        </w:rPr>
        <w:t xml:space="preserve"> записку, поясняющую для какой возрастной группы предназначена образовательная программа, на какой срок и какое число обучающихся рассчитана, условия ее реализации, степень апробации; цели, задачи и обоснование необходимости создания программы; основные формы и методы работы с обучающимися, возможные оценки результатов;</w:t>
      </w:r>
      <w:proofErr w:type="gramEnd"/>
    </w:p>
    <w:p w:rsidR="00104F74" w:rsidRPr="002B4085" w:rsidRDefault="00104F74" w:rsidP="002B4085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4085">
        <w:rPr>
          <w:rFonts w:ascii="Times New Roman" w:eastAsia="Calibri" w:hAnsi="Times New Roman" w:cs="Times New Roman"/>
          <w:sz w:val="24"/>
          <w:szCs w:val="24"/>
        </w:rPr>
        <w:t>тематическое планирование (с указанием основных разделов, тем, часов, отведенных на каждую тему, из них количество часов теории, практики, экскурсий и.т.п., общее количество часов);</w:t>
      </w:r>
      <w:proofErr w:type="gramEnd"/>
    </w:p>
    <w:p w:rsidR="00104F74" w:rsidRPr="002B4085" w:rsidRDefault="00104F74" w:rsidP="002B4085">
      <w:pPr>
        <w:numPr>
          <w:ilvl w:val="0"/>
          <w:numId w:val="9"/>
        </w:numPr>
        <w:tabs>
          <w:tab w:val="clear" w:pos="1080"/>
          <w:tab w:val="left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содержание программы, где в определенной последовательности изучения основных разделов и тем, указанных в тематическом планировании, прописываются ключевые понятия, а также формы работы с детьми и методы оценки результатов реализации программы;</w:t>
      </w:r>
    </w:p>
    <w:p w:rsidR="00104F74" w:rsidRPr="002B4085" w:rsidRDefault="00104F74" w:rsidP="002B4085">
      <w:pPr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списки оборудования и литературы.</w:t>
      </w: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Желательно, чтобы образовательная программа имела приложения в виде методических разработок, пособий и т.п.</w:t>
      </w:r>
    </w:p>
    <w:p w:rsidR="00BE4211" w:rsidRPr="002B4085" w:rsidRDefault="00BE4211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5. Другие методические материалы (методические пособия, рекомендации, разработки мероприятий, сообщения об инновационных формах и методах экологического образования и т.п.) могут быть оформлены в любой произвольной форме, удобной для исполнения. Главное требование к ним – информативность.</w:t>
      </w:r>
    </w:p>
    <w:p w:rsidR="002B4085" w:rsidRPr="002B4085" w:rsidRDefault="002B4085" w:rsidP="002B4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Default="00104F74" w:rsidP="002B408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Все текстовые материалы должны быть набраны на компьютере: шрифт </w:t>
      </w:r>
      <w:r w:rsidRPr="002B4085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085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085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2B4085">
        <w:rPr>
          <w:rFonts w:ascii="Times New Roman" w:eastAsia="Calibri" w:hAnsi="Times New Roman" w:cs="Times New Roman"/>
          <w:sz w:val="24"/>
          <w:szCs w:val="24"/>
        </w:rPr>
        <w:t>, размер 14, формат А-4. Листы отчетов и других конкурсных материалов должны быть надежно скреплены и пронумерованы.</w:t>
      </w:r>
    </w:p>
    <w:p w:rsidR="00C92BE8" w:rsidRPr="002B4085" w:rsidRDefault="00C92BE8" w:rsidP="00C92BE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2B4085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Работы, оформление которых не соответствуют вышеуказанным требованиям, не рассматриваются.</w:t>
      </w:r>
    </w:p>
    <w:p w:rsidR="00104F74" w:rsidRPr="002B4085" w:rsidRDefault="00104F74" w:rsidP="002B4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2B4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КРИТЕРИИ ОЦЕНКИ МАТЕРИАЛОВ</w:t>
      </w:r>
    </w:p>
    <w:p w:rsidR="00104F74" w:rsidRPr="002B4085" w:rsidRDefault="00104F74" w:rsidP="002B4085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085">
        <w:rPr>
          <w:rFonts w:ascii="Times New Roman" w:eastAsia="Calibri" w:hAnsi="Times New Roman" w:cs="Times New Roman"/>
          <w:b/>
          <w:i/>
          <w:sz w:val="24"/>
          <w:szCs w:val="24"/>
        </w:rPr>
        <w:t>Исследовательские работы:</w:t>
      </w:r>
    </w:p>
    <w:p w:rsidR="00104F74" w:rsidRPr="002B4085" w:rsidRDefault="00104F74" w:rsidP="002B408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постановка цели и задач, обоснование актуальности;</w:t>
      </w:r>
    </w:p>
    <w:p w:rsidR="00104F74" w:rsidRPr="002B4085" w:rsidRDefault="00104F74" w:rsidP="002B4085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обоснованность выбора методики;</w:t>
      </w:r>
    </w:p>
    <w:p w:rsidR="00104F74" w:rsidRPr="002B4085" w:rsidRDefault="00104F74" w:rsidP="002B408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достаточность собранного материала;</w:t>
      </w:r>
    </w:p>
    <w:p w:rsidR="00104F74" w:rsidRPr="002B4085" w:rsidRDefault="00104F74" w:rsidP="002B408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глубина проработанности и осмысления материала, использование литературы;</w:t>
      </w:r>
    </w:p>
    <w:p w:rsidR="00104F74" w:rsidRPr="002B4085" w:rsidRDefault="00104F74" w:rsidP="002B408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практическая значимость и (или) научная новизна;</w:t>
      </w:r>
    </w:p>
    <w:p w:rsidR="00104F74" w:rsidRPr="002B4085" w:rsidRDefault="00104F74" w:rsidP="002B408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значимость и обоснованность выводов;</w:t>
      </w:r>
    </w:p>
    <w:p w:rsidR="00104F74" w:rsidRPr="002B4085" w:rsidRDefault="00104F74" w:rsidP="002B4085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качество оформления.</w:t>
      </w:r>
    </w:p>
    <w:p w:rsidR="00104F74" w:rsidRPr="002B4085" w:rsidRDefault="00104F74" w:rsidP="002B4085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4" w:rsidRPr="002B4085" w:rsidRDefault="00104F74" w:rsidP="002B4085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i/>
          <w:sz w:val="24"/>
          <w:szCs w:val="24"/>
        </w:rPr>
        <w:t>Материалов по экологической тропе:</w:t>
      </w:r>
    </w:p>
    <w:p w:rsidR="00104F74" w:rsidRPr="002B4085" w:rsidRDefault="00104F74" w:rsidP="002B4085">
      <w:pPr>
        <w:numPr>
          <w:ilvl w:val="0"/>
          <w:numId w:val="7"/>
        </w:numPr>
        <w:tabs>
          <w:tab w:val="clear" w:pos="14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научная обоснованность расположения маршрута и выбора мест для остановок;</w:t>
      </w:r>
    </w:p>
    <w:p w:rsidR="00104F74" w:rsidRPr="002B4085" w:rsidRDefault="00104F74" w:rsidP="002B4085">
      <w:pPr>
        <w:numPr>
          <w:ilvl w:val="0"/>
          <w:numId w:val="7"/>
        </w:numPr>
        <w:tabs>
          <w:tab w:val="clear" w:pos="14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грамотность составления аннотаций к стоянкам;</w:t>
      </w:r>
    </w:p>
    <w:p w:rsidR="00104F74" w:rsidRPr="002B4085" w:rsidRDefault="00104F74" w:rsidP="002B4085">
      <w:pPr>
        <w:numPr>
          <w:ilvl w:val="0"/>
          <w:numId w:val="7"/>
        </w:numPr>
        <w:tabs>
          <w:tab w:val="clear" w:pos="14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уместность и качество наглядных средств;</w:t>
      </w:r>
    </w:p>
    <w:p w:rsidR="00104F74" w:rsidRPr="002B4085" w:rsidRDefault="00104F74" w:rsidP="002B4085">
      <w:pPr>
        <w:numPr>
          <w:ilvl w:val="0"/>
          <w:numId w:val="7"/>
        </w:numPr>
        <w:tabs>
          <w:tab w:val="clear" w:pos="14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систематичность и многообразие форм работы на тропе;</w:t>
      </w:r>
    </w:p>
    <w:p w:rsidR="00104F74" w:rsidRPr="002B4085" w:rsidRDefault="00104F74" w:rsidP="001045B5">
      <w:pPr>
        <w:numPr>
          <w:ilvl w:val="0"/>
          <w:numId w:val="7"/>
        </w:numPr>
        <w:tabs>
          <w:tab w:val="clear" w:pos="14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085">
        <w:rPr>
          <w:rFonts w:ascii="Times New Roman" w:eastAsia="Calibri" w:hAnsi="Times New Roman" w:cs="Times New Roman"/>
          <w:sz w:val="24"/>
          <w:szCs w:val="24"/>
        </w:rPr>
        <w:t>качество оформления представленных материалов.</w:t>
      </w:r>
    </w:p>
    <w:p w:rsidR="00104F74" w:rsidRPr="002B4085" w:rsidRDefault="00104F74" w:rsidP="001045B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45B5" w:rsidRDefault="00104F74" w:rsidP="0010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085">
        <w:rPr>
          <w:rFonts w:ascii="Times New Roman" w:eastAsia="Calibri" w:hAnsi="Times New Roman" w:cs="Times New Roman"/>
          <w:b/>
          <w:sz w:val="24"/>
          <w:szCs w:val="24"/>
        </w:rPr>
        <w:t>ПОДВЕДЕНИЕ ИТОГОВ</w:t>
      </w:r>
    </w:p>
    <w:p w:rsidR="00104F74" w:rsidRPr="002B4085" w:rsidRDefault="00AC1F14" w:rsidP="00AC1F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 w:rsidR="00104F74" w:rsidRPr="002B4085">
        <w:rPr>
          <w:rFonts w:ascii="Times New Roman" w:eastAsia="Calibri" w:hAnsi="Times New Roman" w:cs="Times New Roman"/>
          <w:sz w:val="24"/>
          <w:szCs w:val="24"/>
        </w:rPr>
        <w:t>каждой номинации награждаются дипломами.</w:t>
      </w:r>
    </w:p>
    <w:p w:rsidR="007136FF" w:rsidRDefault="007136FF" w:rsidP="00AC1F14">
      <w:pPr>
        <w:jc w:val="center"/>
      </w:pPr>
    </w:p>
    <w:sectPr w:rsidR="007136FF" w:rsidSect="001045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614"/>
    <w:multiLevelType w:val="hybridMultilevel"/>
    <w:tmpl w:val="13447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90468C"/>
    <w:multiLevelType w:val="hybridMultilevel"/>
    <w:tmpl w:val="5ED68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4908E8"/>
    <w:multiLevelType w:val="multilevel"/>
    <w:tmpl w:val="A7E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20AB0"/>
    <w:multiLevelType w:val="hybridMultilevel"/>
    <w:tmpl w:val="692E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9B2DA7"/>
    <w:multiLevelType w:val="hybridMultilevel"/>
    <w:tmpl w:val="5D4249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27E1"/>
    <w:multiLevelType w:val="hybridMultilevel"/>
    <w:tmpl w:val="19A8C4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461645A"/>
    <w:multiLevelType w:val="hybridMultilevel"/>
    <w:tmpl w:val="19B0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012E"/>
    <w:multiLevelType w:val="hybridMultilevel"/>
    <w:tmpl w:val="EC727CEE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94DF6"/>
    <w:multiLevelType w:val="hybridMultilevel"/>
    <w:tmpl w:val="1D7EDB5A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1E245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E655D6"/>
    <w:multiLevelType w:val="hybridMultilevel"/>
    <w:tmpl w:val="BC48BA76"/>
    <w:lvl w:ilvl="0" w:tplc="41C0B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462812"/>
    <w:multiLevelType w:val="hybridMultilevel"/>
    <w:tmpl w:val="70F87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21248"/>
    <w:multiLevelType w:val="hybridMultilevel"/>
    <w:tmpl w:val="1CB830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>
    <w:nsid w:val="71E2286B"/>
    <w:multiLevelType w:val="hybridMultilevel"/>
    <w:tmpl w:val="EEA286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C1"/>
    <w:rsid w:val="00007052"/>
    <w:rsid w:val="00022EB8"/>
    <w:rsid w:val="000B61A5"/>
    <w:rsid w:val="000C40B2"/>
    <w:rsid w:val="001045B5"/>
    <w:rsid w:val="00104F74"/>
    <w:rsid w:val="001670F6"/>
    <w:rsid w:val="001958D8"/>
    <w:rsid w:val="001D5966"/>
    <w:rsid w:val="002B4085"/>
    <w:rsid w:val="0031616F"/>
    <w:rsid w:val="00335584"/>
    <w:rsid w:val="004338C3"/>
    <w:rsid w:val="00560C5F"/>
    <w:rsid w:val="00593391"/>
    <w:rsid w:val="006A3F02"/>
    <w:rsid w:val="006B62B7"/>
    <w:rsid w:val="007136FF"/>
    <w:rsid w:val="008836BD"/>
    <w:rsid w:val="008E321F"/>
    <w:rsid w:val="009E3AC1"/>
    <w:rsid w:val="00A102F9"/>
    <w:rsid w:val="00A8304F"/>
    <w:rsid w:val="00AC1F14"/>
    <w:rsid w:val="00B90CD4"/>
    <w:rsid w:val="00BE0D2D"/>
    <w:rsid w:val="00BE4211"/>
    <w:rsid w:val="00C224C2"/>
    <w:rsid w:val="00C34FBE"/>
    <w:rsid w:val="00C92BE8"/>
    <w:rsid w:val="00CF1A03"/>
    <w:rsid w:val="00D22887"/>
    <w:rsid w:val="00D70144"/>
    <w:rsid w:val="00DA1F6A"/>
    <w:rsid w:val="00DA6C61"/>
    <w:rsid w:val="00F74D34"/>
    <w:rsid w:val="00FC43BA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6"/>
  </w:style>
  <w:style w:type="paragraph" w:styleId="2">
    <w:name w:val="heading 2"/>
    <w:basedOn w:val="a"/>
    <w:link w:val="20"/>
    <w:uiPriority w:val="9"/>
    <w:qFormat/>
    <w:rsid w:val="009E3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E3AC1"/>
  </w:style>
  <w:style w:type="paragraph" w:styleId="a3">
    <w:name w:val="Normal (Web)"/>
    <w:basedOn w:val="a"/>
    <w:uiPriority w:val="99"/>
    <w:semiHidden/>
    <w:unhideWhenUsed/>
    <w:rsid w:val="009E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F74"/>
    <w:pPr>
      <w:ind w:left="720"/>
      <w:contextualSpacing/>
    </w:pPr>
  </w:style>
  <w:style w:type="paragraph" w:styleId="a5">
    <w:name w:val="No Spacing"/>
    <w:uiPriority w:val="1"/>
    <w:qFormat/>
    <w:rsid w:val="00BE0D2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aliases w:val="Знак3"/>
    <w:basedOn w:val="a"/>
    <w:link w:val="a7"/>
    <w:qFormat/>
    <w:rsid w:val="001045B5"/>
    <w:pPr>
      <w:tabs>
        <w:tab w:val="left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aliases w:val="Знак3 Знак"/>
    <w:basedOn w:val="a0"/>
    <w:link w:val="a6"/>
    <w:rsid w:val="00104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D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2015-09-21T10:01:00Z</cp:lastPrinted>
  <dcterms:created xsi:type="dcterms:W3CDTF">2015-10-06T04:53:00Z</dcterms:created>
  <dcterms:modified xsi:type="dcterms:W3CDTF">2015-10-07T05:04:00Z</dcterms:modified>
</cp:coreProperties>
</file>